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EC" w:rsidRPr="00FF18D6" w:rsidRDefault="000C05EC" w:rsidP="00297DDC">
      <w:pPr>
        <w:pStyle w:val="a3"/>
        <w:jc w:val="both"/>
        <w:rPr>
          <w:color w:val="454545"/>
          <w:sz w:val="23"/>
          <w:szCs w:val="23"/>
        </w:rPr>
      </w:pPr>
    </w:p>
    <w:p w:rsidR="000C05EC" w:rsidRPr="00FF18D6" w:rsidRDefault="000C05EC" w:rsidP="000C0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34"/>
          <w:szCs w:val="34"/>
          <w:lang w:eastAsia="ru-RU"/>
        </w:rPr>
      </w:pPr>
      <w:r w:rsidRPr="00FF18D6">
        <w:rPr>
          <w:rFonts w:ascii="Times New Roman" w:eastAsia="Times New Roman" w:hAnsi="Times New Roman" w:cs="Times New Roman"/>
          <w:color w:val="1C1C1C"/>
          <w:kern w:val="36"/>
          <w:sz w:val="34"/>
          <w:szCs w:val="34"/>
          <w:lang w:eastAsia="ru-RU"/>
        </w:rPr>
        <w:t>Сведения о состоявшихся заседаниях комиссии, принятых решениях</w:t>
      </w:r>
    </w:p>
    <w:p w:rsidR="0049711B" w:rsidRPr="00FF18D6" w:rsidRDefault="0049711B" w:rsidP="0049711B">
      <w:pPr>
        <w:pStyle w:val="a3"/>
        <w:spacing w:before="0" w:beforeAutospacing="0" w:after="0" w:afterAutospacing="0"/>
        <w:jc w:val="both"/>
        <w:rPr>
          <w:color w:val="454545"/>
          <w:sz w:val="23"/>
          <w:szCs w:val="23"/>
        </w:rPr>
      </w:pPr>
    </w:p>
    <w:p w:rsidR="0049711B" w:rsidRPr="00FF18D6" w:rsidRDefault="0049711B" w:rsidP="0049711B">
      <w:pPr>
        <w:pStyle w:val="a3"/>
        <w:spacing w:before="0" w:beforeAutospacing="0" w:after="0" w:afterAutospacing="0"/>
        <w:jc w:val="both"/>
        <w:rPr>
          <w:color w:val="454545"/>
          <w:sz w:val="23"/>
          <w:szCs w:val="23"/>
        </w:rPr>
      </w:pPr>
      <w:r w:rsidRPr="00FF18D6">
        <w:rPr>
          <w:color w:val="454545"/>
          <w:sz w:val="23"/>
          <w:szCs w:val="23"/>
        </w:rPr>
        <w:t xml:space="preserve">01 </w:t>
      </w:r>
      <w:r w:rsidR="00771D37">
        <w:rPr>
          <w:color w:val="454545"/>
          <w:sz w:val="23"/>
          <w:szCs w:val="23"/>
        </w:rPr>
        <w:t xml:space="preserve">октября </w:t>
      </w:r>
      <w:r w:rsidRPr="00FF18D6">
        <w:rPr>
          <w:color w:val="454545"/>
          <w:sz w:val="23"/>
          <w:szCs w:val="23"/>
        </w:rPr>
        <w:t>202</w:t>
      </w:r>
      <w:r w:rsidR="00771D37">
        <w:rPr>
          <w:color w:val="454545"/>
          <w:sz w:val="23"/>
          <w:szCs w:val="23"/>
        </w:rPr>
        <w:t>4</w:t>
      </w:r>
      <w:r w:rsidRPr="00FF18D6">
        <w:rPr>
          <w:color w:val="454545"/>
          <w:sz w:val="23"/>
          <w:szCs w:val="23"/>
        </w:rPr>
        <w:t xml:space="preserve"> года рассмотрены уведомления работников  о возникновении личной заинтересованности при исполнении должностных обязанностей,  которая приводит или может привести к конфликту интересов.</w:t>
      </w:r>
    </w:p>
    <w:p w:rsidR="0049711B" w:rsidRPr="00FF18D6" w:rsidRDefault="0049711B" w:rsidP="0049711B">
      <w:pPr>
        <w:pStyle w:val="a3"/>
        <w:spacing w:before="0" w:beforeAutospacing="0" w:after="0" w:afterAutospacing="0"/>
        <w:jc w:val="both"/>
        <w:rPr>
          <w:color w:val="454545"/>
          <w:sz w:val="23"/>
          <w:szCs w:val="23"/>
        </w:rPr>
      </w:pPr>
      <w:r w:rsidRPr="00FF18D6">
        <w:rPr>
          <w:color w:val="454545"/>
          <w:sz w:val="23"/>
          <w:szCs w:val="23"/>
        </w:rPr>
        <w:t>По результатам рассмотрения комиссией признано, что при исполнении  должностных обязанностей личная заинтересованность работников может привести к конфликту интересов. Комиссией было рекомендовано принять меры по недопущению конфликта интересов, а именно:</w:t>
      </w:r>
    </w:p>
    <w:p w:rsidR="0049711B" w:rsidRPr="00FF18D6" w:rsidRDefault="0049711B" w:rsidP="00771D3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D6">
        <w:rPr>
          <w:rFonts w:ascii="Times New Roman" w:hAnsi="Times New Roman" w:cs="Times New Roman"/>
          <w:sz w:val="24"/>
          <w:szCs w:val="24"/>
        </w:rPr>
        <w:t>1.</w:t>
      </w:r>
      <w:r w:rsidR="00771D37">
        <w:rPr>
          <w:rFonts w:ascii="Times New Roman" w:hAnsi="Times New Roman" w:cs="Times New Roman"/>
          <w:sz w:val="24"/>
          <w:szCs w:val="24"/>
        </w:rPr>
        <w:t xml:space="preserve">Табелирование работников осуществлять с участием члена профсоюзной организации  </w:t>
      </w:r>
    </w:p>
    <w:p w:rsidR="0049711B" w:rsidRPr="00FF18D6" w:rsidRDefault="0049711B" w:rsidP="0049711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711B" w:rsidRPr="00FF18D6" w:rsidRDefault="0049711B" w:rsidP="0049711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D6">
        <w:rPr>
          <w:rFonts w:ascii="Times New Roman" w:hAnsi="Times New Roman" w:cs="Times New Roman"/>
          <w:sz w:val="24"/>
          <w:szCs w:val="24"/>
        </w:rPr>
        <w:t>2.</w:t>
      </w:r>
      <w:r w:rsidR="00771D37">
        <w:rPr>
          <w:rFonts w:ascii="Times New Roman" w:hAnsi="Times New Roman" w:cs="Times New Roman"/>
          <w:sz w:val="24"/>
          <w:szCs w:val="24"/>
        </w:rPr>
        <w:t>Осуществлять распределение стимулирующих выплат на основании совета коллектива.</w:t>
      </w:r>
    </w:p>
    <w:p w:rsidR="0049711B" w:rsidRPr="00FF18D6" w:rsidRDefault="0049711B" w:rsidP="0049711B">
      <w:pPr>
        <w:tabs>
          <w:tab w:val="left" w:pos="3960"/>
        </w:tabs>
        <w:jc w:val="both"/>
        <w:rPr>
          <w:rFonts w:ascii="Times New Roman" w:hAnsi="Times New Roman" w:cs="Times New Roman"/>
        </w:rPr>
      </w:pPr>
    </w:p>
    <w:p w:rsidR="005B2311" w:rsidRPr="00FF18D6" w:rsidRDefault="005B2311" w:rsidP="0049711B">
      <w:pPr>
        <w:rPr>
          <w:rFonts w:ascii="Times New Roman" w:hAnsi="Times New Roman" w:cs="Times New Roman"/>
        </w:rPr>
      </w:pPr>
    </w:p>
    <w:sectPr w:rsidR="005B2311" w:rsidRPr="00FF18D6" w:rsidSect="005B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97DDC"/>
    <w:rsid w:val="000C05EC"/>
    <w:rsid w:val="00297DDC"/>
    <w:rsid w:val="0049711B"/>
    <w:rsid w:val="005B2311"/>
    <w:rsid w:val="00655FBC"/>
    <w:rsid w:val="00771D37"/>
    <w:rsid w:val="00A7413E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11"/>
  </w:style>
  <w:style w:type="paragraph" w:styleId="1">
    <w:name w:val="heading 1"/>
    <w:basedOn w:val="a"/>
    <w:link w:val="10"/>
    <w:uiPriority w:val="9"/>
    <w:qFormat/>
    <w:rsid w:val="000C0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Onovogilova</dc:creator>
  <cp:lastModifiedBy>Onovogilova</cp:lastModifiedBy>
  <cp:revision>2</cp:revision>
  <cp:lastPrinted>2021-02-01T07:46:00Z</cp:lastPrinted>
  <dcterms:created xsi:type="dcterms:W3CDTF">2024-10-16T05:24:00Z</dcterms:created>
  <dcterms:modified xsi:type="dcterms:W3CDTF">2024-10-16T05:24:00Z</dcterms:modified>
</cp:coreProperties>
</file>